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9957.xml.htm"/>
      <w:bookmarkStart w:id="1" w:name="kswkform4_1784579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Agarwal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254.79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256.19</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257.9405</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20,780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258.8897</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259.7863</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261.122</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262.0882</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262.9527</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263.97</w:t>
            </w:r>
            <w:r>
              <w:rPr>
                <w:rFonts w:ascii="Times;serif" w:hAnsi="Times;serif"/>
                <w:color w:val="008000"/>
                <w:position w:val="7"/>
                <w:sz w:val="16"/>
                <w:sz w:val="20"/>
                <w:shd w:fill="FFFFFF" w:val="clear"/>
              </w:rPr>
              <w:t>(11)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265.53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6,541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36"/>
        <w:gridCol w:w="831"/>
        <w:gridCol w:w="846"/>
      </w:tblGrid>
      <w:tr>
        <w:trPr>
          <w:tblHeader w:val="true"/>
        </w:trPr>
        <w:tc>
          <w:tcPr>
            <w:tcW w:w="122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593,464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593,464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(13)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Agarwal 2018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sold pursuant to a 10b5-1 plan dated March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$255.86 to $256.85.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$257.46 to $258.44.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$258.48 to $259.45.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$259.49 to $260.21.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$260.58 to $261.57.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$261.59 to $262.57.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$262.59 to $263.56.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Price reported is a weighted-average sales price. The shares were sold at prices ranging from $263.9 to $264.04.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are held directly by Agarwal 2019 Family Trust, of which the Reporting Person's spouse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are held by Reporting Person's spouse.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4051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1327</Words>
  <Characters>6809</Characters>
  <CharactersWithSpaces>7927</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